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55574" w:rsidP="00EF2ECB" w14:paraId="6024C108" w14:textId="77777777">
      <w:pPr>
        <w:spacing w:before="0"/>
      </w:pPr>
    </w:p>
    <w:p w:rsidR="002F600B" w:rsidRPr="00AA576B" w:rsidP="002F600B" w14:paraId="32A9BBAB" w14:textId="3506E185">
      <w:pPr>
        <w:pStyle w:val="NoSpacing"/>
        <w:jc w:val="center"/>
        <w:rPr>
          <w:b/>
        </w:rPr>
      </w:pPr>
      <w:r>
        <w:rPr>
          <w:b/>
        </w:rPr>
        <w:t xml:space="preserve">2.SINIF </w:t>
      </w:r>
      <w:r w:rsidRPr="00AA576B">
        <w:rPr>
          <w:b/>
        </w:rPr>
        <w:t>HAYAT BİLGİSİ DERSİ DERS PLANI</w:t>
      </w:r>
    </w:p>
    <w:p w:rsidR="002F600B" w:rsidRPr="00FF1DD2" w:rsidP="002F600B" w14:paraId="34916B0F" w14:textId="6E8905CB">
      <w:pPr>
        <w:pStyle w:val="NoSpacing"/>
        <w:jc w:val="center"/>
        <w:rPr>
          <w:b/>
          <w:color w:val="FF0000"/>
        </w:rPr>
      </w:pPr>
      <w:r>
        <w:rPr>
          <w:b/>
          <w:color w:val="FF0000"/>
        </w:rPr>
        <w:t>10</w:t>
      </w:r>
      <w:r w:rsidRPr="00FF1DD2">
        <w:rPr>
          <w:b/>
          <w:color w:val="FF0000"/>
        </w:rPr>
        <w:t xml:space="preserve">.Hafta </w:t>
      </w:r>
    </w:p>
    <w:p w:rsidR="002F600B" w:rsidP="002F600B" w14:paraId="49C4F36B" w14:textId="35EC3406">
      <w:pPr>
        <w:pStyle w:val="NoSpacing"/>
        <w:jc w:val="center"/>
        <w:rPr>
          <w:b/>
        </w:rPr>
      </w:pPr>
      <w:r>
        <w:rPr>
          <w:b/>
        </w:rPr>
        <w:t>(</w:t>
      </w:r>
      <w:r w:rsidR="00640D70">
        <w:rPr>
          <w:b/>
        </w:rPr>
        <w:t>23-27 KASIM</w:t>
      </w:r>
      <w:r>
        <w:rPr>
          <w:b/>
        </w:rPr>
        <w:t xml:space="preserve"> </w:t>
      </w:r>
      <w:r w:rsidR="00974C90">
        <w:rPr>
          <w:b/>
        </w:rPr>
        <w:t>2026</w:t>
      </w:r>
      <w:r>
        <w:rPr>
          <w:b/>
        </w:rPr>
        <w:t>)</w:t>
      </w:r>
    </w:p>
    <w:p w:rsidR="00640D70" w:rsidP="002F600B" w14:paraId="5100B70F" w14:textId="237BAB38">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48"/>
        <w:gridCol w:w="3816"/>
        <w:gridCol w:w="851"/>
        <w:gridCol w:w="4100"/>
      </w:tblGrid>
      <w:tr w14:paraId="35A6CF18"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40D70" w:rsidRPr="00F46570" w:rsidP="00E67CE5" w14:paraId="53B72F8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26A6251A" w14:textId="77777777" w:rsidTr="008F2532">
        <w:tblPrEx>
          <w:tblW w:w="4822" w:type="pct"/>
          <w:tblInd w:w="274" w:type="dxa"/>
          <w:tblLayout w:type="fixed"/>
          <w:tblLook w:val="04A0"/>
        </w:tblPrEx>
        <w:trPr>
          <w:trHeight w:val="141"/>
        </w:trPr>
        <w:tc>
          <w:tcPr>
            <w:tcW w:w="972" w:type="pct"/>
            <w:tcMar>
              <w:top w:w="28" w:type="dxa"/>
              <w:bottom w:w="28" w:type="dxa"/>
            </w:tcMar>
            <w:vAlign w:val="center"/>
          </w:tcPr>
          <w:p w:rsidR="00640D70" w:rsidRPr="00974C90" w:rsidP="00E67CE5" w14:paraId="5B639406"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49" w:type="pct"/>
            <w:tcMar>
              <w:top w:w="28" w:type="dxa"/>
              <w:bottom w:w="28" w:type="dxa"/>
            </w:tcMar>
            <w:vAlign w:val="center"/>
          </w:tcPr>
          <w:p w:rsidR="00640D70" w:rsidRPr="00974C90" w:rsidP="00E67CE5" w14:paraId="16328EE3" w14:textId="69E1D200">
            <w:pPr>
              <w:pStyle w:val="NoSpacing"/>
              <w:rPr>
                <w:rFonts w:ascii="Arial Narrow" w:hAnsi="Arial Narrow" w:cs="Tahoma"/>
                <w:sz w:val="20"/>
                <w:szCs w:val="20"/>
              </w:rPr>
            </w:pPr>
            <w:r>
              <w:rPr>
                <w:rFonts w:ascii="Arial Narrow" w:hAnsi="Arial Narrow" w:cs="Tahoma"/>
                <w:sz w:val="20"/>
                <w:szCs w:val="20"/>
              </w:rPr>
              <w:t xml:space="preserve">2. SINIF </w:t>
            </w:r>
          </w:p>
        </w:tc>
        <w:tc>
          <w:tcPr>
            <w:tcW w:w="380" w:type="pct"/>
            <w:tcMar>
              <w:top w:w="28" w:type="dxa"/>
              <w:bottom w:w="28" w:type="dxa"/>
            </w:tcMar>
            <w:vAlign w:val="center"/>
          </w:tcPr>
          <w:p w:rsidR="00640D70" w:rsidRPr="00F46570" w:rsidP="00E67CE5" w14:paraId="2CA052BD"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834" w:type="pct"/>
            <w:tcMar>
              <w:top w:w="28" w:type="dxa"/>
              <w:bottom w:w="28" w:type="dxa"/>
            </w:tcMar>
            <w:vAlign w:val="center"/>
          </w:tcPr>
          <w:p w:rsidR="00640D70" w:rsidRPr="00974C90" w:rsidP="00E67CE5" w14:paraId="1D92DFF3"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508F2C41"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4EEA1649"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49" w:type="pct"/>
            <w:tcMar>
              <w:top w:w="28" w:type="dxa"/>
              <w:bottom w:w="28" w:type="dxa"/>
            </w:tcMar>
            <w:vAlign w:val="center"/>
          </w:tcPr>
          <w:p w:rsidR="00640D70" w:rsidRPr="00974C90" w:rsidP="00E67CE5" w14:paraId="0565BF12" w14:textId="7FA529E5">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80" w:type="pct"/>
            <w:tcMar>
              <w:top w:w="28" w:type="dxa"/>
              <w:bottom w:w="28" w:type="dxa"/>
            </w:tcMar>
            <w:vAlign w:val="center"/>
          </w:tcPr>
          <w:p w:rsidR="00640D70" w:rsidRPr="00F46570" w:rsidP="00E67CE5" w14:paraId="2B5FD322"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834" w:type="pct"/>
            <w:tcMar>
              <w:top w:w="28" w:type="dxa"/>
              <w:bottom w:w="28" w:type="dxa"/>
            </w:tcMar>
            <w:vAlign w:val="center"/>
          </w:tcPr>
          <w:p w:rsidR="00640D70" w:rsidRPr="00974C90" w:rsidP="00E67CE5" w14:paraId="16337EAB"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2F4D4614"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1FA1940E"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89" w:type="pct"/>
            <w:gridSpan w:val="3"/>
            <w:tcMar>
              <w:top w:w="28" w:type="dxa"/>
              <w:bottom w:w="28" w:type="dxa"/>
            </w:tcMar>
            <w:vAlign w:val="center"/>
          </w:tcPr>
          <w:p w:rsidR="00640D70" w:rsidRPr="009B427D" w:rsidP="00E67CE5" w14:paraId="14B999C8" w14:textId="28228F34">
            <w:pPr>
              <w:pStyle w:val="NoSpacing"/>
              <w:rPr>
                <w:rFonts w:ascii="Arial Narrow" w:hAnsi="Arial Narrow" w:cs="Tahoma"/>
                <w:b/>
                <w:color w:val="FF0000"/>
                <w:sz w:val="20"/>
                <w:szCs w:val="20"/>
                <w14:ligatures w14:val="standardContextual"/>
              </w:rPr>
            </w:pPr>
            <w:r w:rsidRPr="008F2532">
              <w:rPr>
                <w:rFonts w:ascii="Arial Narrow" w:hAnsi="Arial Narrow" w:cs="Tahoma"/>
                <w:b/>
                <w:color w:val="FF0000"/>
                <w:sz w:val="20"/>
                <w:szCs w:val="20"/>
                <w14:ligatures w14:val="standardContextual"/>
              </w:rPr>
              <w:t>Trafik İşaret Levhaları (4 saat)</w:t>
            </w:r>
          </w:p>
        </w:tc>
      </w:tr>
      <w:tr w14:paraId="3E44BEA6"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42863E7D"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89" w:type="pct"/>
            <w:gridSpan w:val="3"/>
            <w:tcMar>
              <w:top w:w="28" w:type="dxa"/>
              <w:bottom w:w="28" w:type="dxa"/>
            </w:tcMar>
            <w:vAlign w:val="center"/>
          </w:tcPr>
          <w:p w:rsidR="00640D70" w:rsidRPr="00524BF0" w:rsidP="00E67CE5" w14:paraId="3318175B" w14:textId="360E8015">
            <w:pPr>
              <w:pStyle w:val="NoSpacing"/>
              <w:rPr>
                <w:rFonts w:ascii="Arial Narrow" w:hAnsi="Arial Narrow" w:cs="Tahoma"/>
                <w:sz w:val="20"/>
                <w:szCs w:val="20"/>
              </w:rPr>
            </w:pPr>
            <w:r w:rsidRPr="008F2532">
              <w:rPr>
                <w:rFonts w:ascii="Arial Narrow" w:hAnsi="Arial Narrow" w:cs="Tahoma"/>
                <w:b/>
                <w:sz w:val="20"/>
                <w:szCs w:val="20"/>
                <w14:ligatures w14:val="standardContextual"/>
              </w:rPr>
              <w:t>HB.2.2.3. Temel trafik işaret levhalarını tanıyabilme (4 saat)</w:t>
            </w:r>
          </w:p>
        </w:tc>
      </w:tr>
      <w:tr w14:paraId="394D8EC3"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6E52AFCF"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89" w:type="pct"/>
            <w:gridSpan w:val="3"/>
            <w:tcMar>
              <w:top w:w="28" w:type="dxa"/>
              <w:bottom w:w="28" w:type="dxa"/>
            </w:tcMar>
            <w:vAlign w:val="center"/>
          </w:tcPr>
          <w:p w:rsidR="00640D70" w:rsidRPr="00974C90" w:rsidP="00E67CE5" w14:paraId="752F794E"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0A6A73B3"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6F6A9831"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89" w:type="pct"/>
            <w:gridSpan w:val="3"/>
            <w:tcMar>
              <w:top w:w="28" w:type="dxa"/>
              <w:bottom w:w="28" w:type="dxa"/>
            </w:tcMar>
            <w:vAlign w:val="center"/>
          </w:tcPr>
          <w:p w:rsidR="00640D70" w:rsidRPr="00974C90" w:rsidP="00E67CE5" w14:paraId="675D8955"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6759C55A"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40D70" w:rsidRPr="00974C90" w:rsidP="00E67CE5" w14:paraId="30E54A22"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2C11A07C"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79F50713"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89" w:type="pct"/>
            <w:gridSpan w:val="3"/>
            <w:tcMar>
              <w:top w:w="28" w:type="dxa"/>
              <w:bottom w:w="28" w:type="dxa"/>
            </w:tcMar>
            <w:vAlign w:val="center"/>
          </w:tcPr>
          <w:p w:rsidR="00640D70" w:rsidRPr="00974C90" w:rsidP="00E67CE5" w14:paraId="481D6DFF" w14:textId="77777777">
            <w:pPr>
              <w:pStyle w:val="NoSpacing"/>
              <w:rPr>
                <w:rFonts w:ascii="Arial Narrow" w:hAnsi="Arial Narrow" w:cs="Tahoma"/>
                <w:sz w:val="20"/>
                <w:szCs w:val="20"/>
              </w:rPr>
            </w:pPr>
            <w:r w:rsidRPr="009F3AD1">
              <w:rPr>
                <w:rFonts w:ascii="Arial Narrow" w:hAnsi="Arial Narrow" w:cs="Tahoma"/>
                <w:sz w:val="20"/>
                <w:szCs w:val="20"/>
              </w:rPr>
              <w:t>1. İletişim</w:t>
            </w:r>
          </w:p>
        </w:tc>
      </w:tr>
      <w:tr w14:paraId="5AB542A6" w14:textId="77777777" w:rsidTr="008F2532">
        <w:tblPrEx>
          <w:tblW w:w="4822" w:type="pct"/>
          <w:tblInd w:w="274" w:type="dxa"/>
          <w:tblLayout w:type="fixed"/>
          <w:tblLook w:val="04A0"/>
        </w:tblPrEx>
        <w:trPr>
          <w:trHeight w:val="231"/>
        </w:trPr>
        <w:tc>
          <w:tcPr>
            <w:tcW w:w="972" w:type="pct"/>
            <w:tcMar>
              <w:top w:w="28" w:type="dxa"/>
              <w:bottom w:w="28" w:type="dxa"/>
            </w:tcMar>
            <w:vAlign w:val="center"/>
          </w:tcPr>
          <w:p w:rsidR="00640D70" w:rsidRPr="00974C90" w:rsidP="00E67CE5" w14:paraId="3B468E8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89" w:type="pct"/>
            <w:gridSpan w:val="3"/>
            <w:tcMar>
              <w:top w:w="28" w:type="dxa"/>
              <w:bottom w:w="28" w:type="dxa"/>
            </w:tcMar>
            <w:vAlign w:val="center"/>
          </w:tcPr>
          <w:p w:rsidR="00640D70" w:rsidRPr="00974C90" w:rsidP="00E67CE5" w14:paraId="1CD60CC9" w14:textId="77777777">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65E7A2C6" w14:textId="77777777" w:rsidTr="008F2532">
        <w:tblPrEx>
          <w:tblW w:w="4822" w:type="pct"/>
          <w:tblInd w:w="274" w:type="dxa"/>
          <w:tblLayout w:type="fixed"/>
          <w:tblLook w:val="04A0"/>
        </w:tblPrEx>
        <w:trPr>
          <w:trHeight w:val="218"/>
        </w:trPr>
        <w:tc>
          <w:tcPr>
            <w:tcW w:w="972" w:type="pct"/>
            <w:tcMar>
              <w:top w:w="28" w:type="dxa"/>
              <w:bottom w:w="28" w:type="dxa"/>
            </w:tcMar>
            <w:vAlign w:val="center"/>
          </w:tcPr>
          <w:p w:rsidR="00640D70" w:rsidRPr="00974C90" w:rsidP="00E67CE5" w14:paraId="76CACD04"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89" w:type="pct"/>
            <w:gridSpan w:val="3"/>
            <w:tcMar>
              <w:top w:w="28" w:type="dxa"/>
              <w:bottom w:w="28" w:type="dxa"/>
            </w:tcMar>
            <w:vAlign w:val="center"/>
          </w:tcPr>
          <w:p w:rsidR="00640D70" w:rsidRPr="00974C90" w:rsidP="00E67CE5" w14:paraId="5D28162D" w14:textId="77777777">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74AD4C9A" w14:textId="77777777" w:rsidTr="008F2532">
        <w:tblPrEx>
          <w:tblW w:w="4822" w:type="pct"/>
          <w:tblInd w:w="274" w:type="dxa"/>
          <w:tblLayout w:type="fixed"/>
          <w:tblLook w:val="04A0"/>
        </w:tblPrEx>
        <w:trPr>
          <w:trHeight w:val="374"/>
        </w:trPr>
        <w:tc>
          <w:tcPr>
            <w:tcW w:w="972" w:type="pct"/>
            <w:tcMar>
              <w:top w:w="28" w:type="dxa"/>
              <w:bottom w:w="28" w:type="dxa"/>
            </w:tcMar>
            <w:vAlign w:val="center"/>
          </w:tcPr>
          <w:p w:rsidR="00640D70" w:rsidRPr="00974C90" w:rsidP="00E67CE5" w14:paraId="025C6B63"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89" w:type="pct"/>
            <w:gridSpan w:val="3"/>
            <w:tcMar>
              <w:top w:w="28" w:type="dxa"/>
              <w:bottom w:w="28" w:type="dxa"/>
            </w:tcMar>
            <w:vAlign w:val="center"/>
          </w:tcPr>
          <w:p w:rsidR="00640D70" w:rsidRPr="00974C90" w:rsidP="008F2532" w14:paraId="2E906632" w14:textId="7BB4F369">
            <w:pPr>
              <w:pStyle w:val="NoSpacing"/>
              <w:rPr>
                <w:rFonts w:ascii="Arial Narrow" w:hAnsi="Arial Narrow" w:cs="Tahoma"/>
                <w:sz w:val="20"/>
                <w:szCs w:val="20"/>
              </w:rPr>
            </w:pPr>
            <w:r w:rsidRPr="008F2532">
              <w:rPr>
                <w:rFonts w:ascii="Arial Narrow" w:hAnsi="Arial Narrow" w:cs="Tahoma"/>
                <w:sz w:val="20"/>
                <w:szCs w:val="20"/>
              </w:rPr>
              <w:t>Öğrencilerden sınıf içi performans görevi olarak “resimli trafik işaret levhaları albümü”</w:t>
            </w:r>
            <w:r>
              <w:rPr>
                <w:rFonts w:ascii="Arial Narrow" w:hAnsi="Arial Narrow" w:cs="Tahoma"/>
                <w:sz w:val="20"/>
                <w:szCs w:val="20"/>
              </w:rPr>
              <w:t xml:space="preserve"> </w:t>
            </w:r>
            <w:r w:rsidRPr="008F2532">
              <w:rPr>
                <w:rFonts w:ascii="Arial Narrow" w:hAnsi="Arial Narrow" w:cs="Tahoma"/>
                <w:sz w:val="20"/>
                <w:szCs w:val="20"/>
              </w:rPr>
              <w:t>oluşturmaları istenebilir. Albümler; temel trafik işaret levha görsellerinin yer alması, levhaların</w:t>
            </w:r>
            <w:r>
              <w:rPr>
                <w:rFonts w:ascii="Arial Narrow" w:hAnsi="Arial Narrow" w:cs="Tahoma"/>
                <w:sz w:val="20"/>
                <w:szCs w:val="20"/>
              </w:rPr>
              <w:t xml:space="preserve"> </w:t>
            </w:r>
            <w:r w:rsidRPr="008F2532">
              <w:rPr>
                <w:rFonts w:ascii="Arial Narrow" w:hAnsi="Arial Narrow" w:cs="Tahoma"/>
                <w:sz w:val="20"/>
                <w:szCs w:val="20"/>
              </w:rPr>
              <w:t>anlamlarının doğru yazılmış olması gibi temel kriterleri içeren dereceli puanlama</w:t>
            </w:r>
            <w:r>
              <w:rPr>
                <w:rFonts w:ascii="Arial Narrow" w:hAnsi="Arial Narrow" w:cs="Tahoma"/>
                <w:sz w:val="20"/>
                <w:szCs w:val="20"/>
              </w:rPr>
              <w:t xml:space="preserve"> </w:t>
            </w:r>
            <w:r w:rsidRPr="008F2532">
              <w:rPr>
                <w:rFonts w:ascii="Arial Narrow" w:hAnsi="Arial Narrow" w:cs="Tahoma"/>
                <w:sz w:val="20"/>
                <w:szCs w:val="20"/>
              </w:rPr>
              <w:t>anahtarı ile değerlendirilebilir.</w:t>
            </w:r>
          </w:p>
        </w:tc>
      </w:tr>
      <w:tr w14:paraId="147C890F" w14:textId="77777777" w:rsidTr="008F2532">
        <w:tblPrEx>
          <w:tblW w:w="4822" w:type="pct"/>
          <w:tblInd w:w="274" w:type="dxa"/>
          <w:tblLayout w:type="fixed"/>
          <w:tblLook w:val="04A0"/>
        </w:tblPrEx>
        <w:trPr>
          <w:trHeight w:val="275"/>
        </w:trPr>
        <w:tc>
          <w:tcPr>
            <w:tcW w:w="972" w:type="pct"/>
            <w:tcMar>
              <w:top w:w="28" w:type="dxa"/>
              <w:bottom w:w="28" w:type="dxa"/>
            </w:tcMar>
            <w:vAlign w:val="center"/>
          </w:tcPr>
          <w:p w:rsidR="00640D70" w:rsidRPr="00974C90" w:rsidP="00E67CE5" w14:paraId="3760A8E1"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89" w:type="pct"/>
            <w:gridSpan w:val="3"/>
            <w:tcMar>
              <w:top w:w="28" w:type="dxa"/>
              <w:bottom w:w="28" w:type="dxa"/>
            </w:tcMar>
            <w:vAlign w:val="center"/>
          </w:tcPr>
          <w:p w:rsidR="00640D70" w:rsidRPr="00974C90" w:rsidP="00E67CE5" w14:paraId="123BA02D" w14:textId="77777777">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688A6D55"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640D70" w:rsidRPr="00974C90" w:rsidP="00E67CE5" w14:paraId="08A2CC76"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089BE3C9" w14:textId="77777777" w:rsidTr="008F2532">
        <w:tblPrEx>
          <w:tblW w:w="4822" w:type="pct"/>
          <w:tblInd w:w="274" w:type="dxa"/>
          <w:tblLayout w:type="fixed"/>
          <w:tblLook w:val="04A0"/>
        </w:tblPrEx>
        <w:trPr>
          <w:trHeight w:val="605"/>
        </w:trPr>
        <w:tc>
          <w:tcPr>
            <w:tcW w:w="972" w:type="pct"/>
            <w:tcMar>
              <w:top w:w="28" w:type="dxa"/>
              <w:bottom w:w="28" w:type="dxa"/>
            </w:tcMar>
            <w:vAlign w:val="center"/>
          </w:tcPr>
          <w:p w:rsidR="00640D70" w:rsidRPr="009B427D" w:rsidP="00E67CE5" w14:paraId="21914500"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89" w:type="pct"/>
            <w:gridSpan w:val="3"/>
            <w:tcMar>
              <w:top w:w="28" w:type="dxa"/>
              <w:bottom w:w="28" w:type="dxa"/>
            </w:tcMar>
            <w:vAlign w:val="center"/>
          </w:tcPr>
          <w:p w:rsidR="008F2532" w:rsidRPr="008F2532" w:rsidP="008F2532" w14:paraId="233F6EEA" w14:textId="14EA4421">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Öğrencilerin kendi güvenliği için trafik kuralları</w:t>
            </w:r>
            <w:r>
              <w:rPr>
                <w:rFonts w:ascii="Arial Narrow" w:eastAsia="Calibri" w:hAnsi="Arial Narrow" w:cs="Tahoma"/>
                <w:sz w:val="20"/>
                <w:szCs w:val="20"/>
                <w14:ligatures w14:val="standardContextual"/>
              </w:rPr>
              <w:t xml:space="preserve"> </w:t>
            </w:r>
            <w:r w:rsidRPr="008F2532">
              <w:rPr>
                <w:rFonts w:ascii="Arial Narrow" w:eastAsia="Calibri" w:hAnsi="Arial Narrow" w:cs="Tahoma"/>
                <w:sz w:val="20"/>
                <w:szCs w:val="20"/>
                <w14:ligatures w14:val="standardContextual"/>
              </w:rPr>
              <w:t>ve acil durumlardaki davranışları geliştirmeleri amacıyla aşağıdakilere benzer sorular sorulabilir:</w:t>
            </w:r>
          </w:p>
          <w:p w:rsidR="008F2532" w:rsidRPr="008F2532" w:rsidP="008F2532" w14:paraId="07A2CB1D"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 “Acil durum” denildiğinde aklınıza neler geliyor?</w:t>
            </w:r>
          </w:p>
          <w:p w:rsidR="00640D70" w:rsidRPr="00EC60E6" w:rsidP="008F2532" w14:paraId="6973554A" w14:textId="1B2D09F9">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Öğrencilerden trafik kurallarını canlandırmaları istenebilir.</w:t>
            </w:r>
          </w:p>
        </w:tc>
      </w:tr>
      <w:tr w14:paraId="14386F38" w14:textId="77777777" w:rsidTr="008F2532">
        <w:tblPrEx>
          <w:tblW w:w="4822" w:type="pct"/>
          <w:tblInd w:w="274" w:type="dxa"/>
          <w:tblLayout w:type="fixed"/>
          <w:tblLook w:val="04A0"/>
        </w:tblPrEx>
        <w:trPr>
          <w:trHeight w:val="1126"/>
        </w:trPr>
        <w:tc>
          <w:tcPr>
            <w:tcW w:w="972" w:type="pct"/>
            <w:tcMar>
              <w:top w:w="28" w:type="dxa"/>
              <w:bottom w:w="28" w:type="dxa"/>
            </w:tcMar>
            <w:vAlign w:val="center"/>
          </w:tcPr>
          <w:p w:rsidR="00640D70" w:rsidRPr="009B427D" w:rsidP="00E67CE5" w14:paraId="5F7E38B6"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89" w:type="pct"/>
            <w:gridSpan w:val="3"/>
            <w:tcMar>
              <w:top w:w="28" w:type="dxa"/>
              <w:bottom w:w="28" w:type="dxa"/>
            </w:tcMar>
            <w:vAlign w:val="center"/>
          </w:tcPr>
          <w:p w:rsidR="00640D70" w:rsidRPr="003769C2" w:rsidP="00E67CE5" w14:paraId="08527BC8" w14:textId="34FB3EBF">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BE3AF7">
              <w:rPr>
                <w:rFonts w:ascii="Arial Narrow" w:eastAsia="Arial Nova" w:hAnsi="Arial Narrow" w:cs="Tahoma"/>
                <w:b/>
                <w:sz w:val="20"/>
                <w:szCs w:val="20"/>
                <w:lang w:eastAsia="tr-TR"/>
              </w:rPr>
              <w:t>60-6</w:t>
            </w:r>
            <w:r w:rsidR="008071DE">
              <w:rPr>
                <w:rFonts w:ascii="Arial Narrow" w:eastAsia="Arial Nova" w:hAnsi="Arial Narrow" w:cs="Tahoma"/>
                <w:b/>
                <w:sz w:val="20"/>
                <w:szCs w:val="20"/>
                <w:lang w:eastAsia="tr-TR"/>
              </w:rPr>
              <w:t>5</w:t>
            </w:r>
            <w:r w:rsidRPr="003769C2">
              <w:rPr>
                <w:rFonts w:ascii="Arial Narrow" w:eastAsia="Arial Nova" w:hAnsi="Arial Narrow" w:cs="Tahoma"/>
                <w:b/>
                <w:sz w:val="20"/>
                <w:szCs w:val="20"/>
                <w:lang w:eastAsia="tr-TR"/>
              </w:rPr>
              <w:t xml:space="preserve"> etkinlikler yapılır.</w:t>
            </w:r>
          </w:p>
          <w:p w:rsidR="00640D70" w:rsidRPr="00EC60E6" w:rsidP="00E67CE5" w14:paraId="5F635D14"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w:t>
            </w:r>
          </w:p>
          <w:p w:rsidR="008F2532" w:rsidRPr="008F2532" w:rsidP="008F2532" w14:paraId="3C642C4A" w14:textId="77777777">
            <w:pPr>
              <w:pStyle w:val="NoSpacing"/>
              <w:rPr>
                <w:rFonts w:ascii="Arial Narrow" w:eastAsia="Arial Nova" w:hAnsi="Arial Narrow" w:cs="Tahoma"/>
                <w:b/>
                <w:sz w:val="20"/>
                <w:szCs w:val="20"/>
                <w:lang w:eastAsia="tr-TR"/>
              </w:rPr>
            </w:pPr>
            <w:r w:rsidRPr="008F2532">
              <w:rPr>
                <w:rFonts w:ascii="Arial Narrow" w:eastAsia="Arial Nova" w:hAnsi="Arial Narrow" w:cs="Tahoma"/>
                <w:b/>
                <w:sz w:val="20"/>
                <w:szCs w:val="20"/>
                <w:lang w:eastAsia="tr-TR"/>
              </w:rPr>
              <w:t>HB.2.2.3. Temel trafik işaret levhalarını tanıyabilme (4 saat)</w:t>
            </w:r>
          </w:p>
          <w:p w:rsidR="008F2532" w:rsidRPr="008F2532" w:rsidP="008F2532" w14:paraId="6A03D51E" w14:textId="77777777">
            <w:pPr>
              <w:pStyle w:val="NoSpacing"/>
              <w:rPr>
                <w:rFonts w:ascii="Arial Narrow" w:eastAsia="Arial Nova" w:hAnsi="Arial Narrow" w:cs="Tahoma"/>
                <w:sz w:val="20"/>
                <w:szCs w:val="20"/>
                <w:lang w:eastAsia="tr-TR"/>
              </w:rPr>
            </w:pPr>
            <w:r w:rsidRPr="008F2532">
              <w:rPr>
                <w:rFonts w:ascii="Arial Narrow" w:eastAsia="Arial Nova" w:hAnsi="Arial Narrow" w:cs="Tahoma"/>
                <w:b/>
                <w:sz w:val="20"/>
                <w:szCs w:val="20"/>
                <w:lang w:eastAsia="tr-TR"/>
              </w:rPr>
              <w:t xml:space="preserve"> </w:t>
            </w:r>
            <w:r w:rsidRPr="008F2532">
              <w:rPr>
                <w:rFonts w:ascii="Arial Narrow" w:eastAsia="Arial Nova" w:hAnsi="Arial Narrow" w:cs="Tahoma"/>
                <w:sz w:val="20"/>
                <w:szCs w:val="20"/>
                <w:lang w:eastAsia="tr-TR"/>
              </w:rPr>
              <w:t xml:space="preserve">♦ Öğrencilerden temel trafik işaret levhalarını tanıyabilmeleri (KB1) beklenir. Bunun için temel trafik işaret levhalarını fark etmeleri istenir. Öğrencilere ışıklı işaret cihazı, yaya geçidi, okul geçidi, bisiklet yolu levhası gibi günlük hayatında karşılaşabileceği temel trafik işaret levhalarına ait görselleri içeren kamu spotu, kısa film, broşür gibi materyaller sunulur. </w:t>
            </w:r>
          </w:p>
          <w:p w:rsidR="008F2532" w:rsidRPr="008F2532" w:rsidP="008F2532" w14:paraId="3013CF9E" w14:textId="77777777">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 xml:space="preserve"> ♦  Öğrencilerin belirtilen trafik işaret levhalarının anlamlarını fark etmeleri için soru-cevap, kart gösterme, trafik ışık kartları gibi teknikler kullanılarak çeşitli etkinlikler yaptırılır (OB4.2). Ayrıca öğrencilere sınıfta veya okul bahçesinde trafik işaret levhalarına ait görsellerin yer aldığı oyunlara ve etkileşimli uygulamalara yer verilir. </w:t>
            </w:r>
          </w:p>
          <w:p w:rsidR="008F2532" w:rsidRPr="008F2532" w:rsidP="008F2532" w14:paraId="0310B393" w14:textId="77777777">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 xml:space="preserve"> ♦  Öğrencilerden temel trafik işaret levhalarını ifade etmeleri beklenir. Trafik işaret ve levhalarını bilmenin toplumsal kurallara uygun hareket etmelerini sağlayacağı ve bunun topluma karşı görevlerini yerine getirmek olduğu (D16.2) vurgulanır. </w:t>
            </w:r>
          </w:p>
          <w:p w:rsidR="00640D70" w:rsidRPr="00974C90" w:rsidP="008F2532" w14:paraId="4BB25A21" w14:textId="32C5B358">
            <w:pPr>
              <w:pStyle w:val="NoSpacing"/>
              <w:rPr>
                <w:rFonts w:ascii="Arial Narrow" w:eastAsia="Calibri" w:hAnsi="Arial Narrow" w:cs="Tahoma"/>
                <w:sz w:val="20"/>
                <w:szCs w:val="20"/>
                <w14:ligatures w14:val="standardContextual"/>
              </w:rPr>
            </w:pPr>
            <w:r w:rsidRPr="008F2532">
              <w:rPr>
                <w:rFonts w:ascii="Arial Narrow" w:eastAsia="Arial Nova" w:hAnsi="Arial Narrow" w:cs="Tahoma"/>
                <w:sz w:val="20"/>
                <w:szCs w:val="20"/>
                <w:lang w:eastAsia="tr-TR"/>
              </w:rPr>
              <w:t xml:space="preserve"> ♦ Konu ile ilgili bilgi kartları hazırlamaları ya da resim çizerek temel trafik işaret levhalarının anlamlarını ifade etmeleri istenir.</w:t>
            </w:r>
          </w:p>
        </w:tc>
      </w:tr>
      <w:tr w14:paraId="709E33A5"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40D70" w:rsidRPr="00F46570" w:rsidP="00E67CE5" w14:paraId="540F78E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46460B63" w14:textId="77777777" w:rsidTr="008F2532">
        <w:tblPrEx>
          <w:tblW w:w="4822" w:type="pct"/>
          <w:tblInd w:w="274" w:type="dxa"/>
          <w:tblLayout w:type="fixed"/>
          <w:tblLook w:val="04A0"/>
        </w:tblPrEx>
        <w:trPr>
          <w:trHeight w:val="321"/>
        </w:trPr>
        <w:tc>
          <w:tcPr>
            <w:tcW w:w="972" w:type="pct"/>
            <w:tcMar>
              <w:top w:w="28" w:type="dxa"/>
              <w:bottom w:w="28" w:type="dxa"/>
            </w:tcMar>
            <w:vAlign w:val="center"/>
          </w:tcPr>
          <w:p w:rsidR="008F2532" w:rsidRPr="009B427D" w:rsidP="008F2532" w14:paraId="00303935"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89" w:type="pct"/>
            <w:gridSpan w:val="3"/>
            <w:tcMar>
              <w:top w:w="28" w:type="dxa"/>
              <w:bottom w:w="28" w:type="dxa"/>
            </w:tcMar>
          </w:tcPr>
          <w:p w:rsidR="008F2532" w:rsidRPr="00640D70" w:rsidP="008F2532" w14:paraId="550F47E5" w14:textId="71A5D6E2">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Öğrencilerin yaşantılarından yola çıkarak özgün bir trafik işaret levhası tasarlamaları sağlanabilir.</w:t>
            </w:r>
          </w:p>
        </w:tc>
      </w:tr>
      <w:tr w14:paraId="671DFE8D" w14:textId="77777777" w:rsidTr="008F2532">
        <w:tblPrEx>
          <w:tblW w:w="4822" w:type="pct"/>
          <w:tblInd w:w="274" w:type="dxa"/>
          <w:tblLayout w:type="fixed"/>
          <w:tblLook w:val="04A0"/>
        </w:tblPrEx>
        <w:trPr>
          <w:trHeight w:val="157"/>
        </w:trPr>
        <w:tc>
          <w:tcPr>
            <w:tcW w:w="972" w:type="pct"/>
            <w:tcMar>
              <w:top w:w="28" w:type="dxa"/>
              <w:bottom w:w="28" w:type="dxa"/>
            </w:tcMar>
            <w:vAlign w:val="center"/>
          </w:tcPr>
          <w:p w:rsidR="008F2532" w:rsidRPr="009B427D" w:rsidP="008F2532" w14:paraId="082FAC1C"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89" w:type="pct"/>
            <w:gridSpan w:val="3"/>
            <w:tcMar>
              <w:top w:w="28" w:type="dxa"/>
              <w:bottom w:w="28" w:type="dxa"/>
            </w:tcMar>
          </w:tcPr>
          <w:p w:rsidR="008F2532" w:rsidRPr="00640D70" w:rsidP="008F2532" w14:paraId="27EA6B2A" w14:textId="44A229F2">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Öğrencilerden öğrendiği bir trafik işaret levhasını çizmeleri istenebilir.</w:t>
            </w:r>
          </w:p>
        </w:tc>
      </w:tr>
    </w:tbl>
    <w:p w:rsidR="00640D70" w:rsidRPr="00AA576B" w:rsidP="002F600B" w14:paraId="5A6444FB" w14:textId="77777777">
      <w:pPr>
        <w:pStyle w:val="NoSpacing"/>
        <w:jc w:val="center"/>
        <w:rPr>
          <w:b/>
        </w:rPr>
      </w:pPr>
    </w:p>
    <w:p w:rsidR="002F600B" w:rsidP="002F600B" w14:paraId="23BB28F6" w14:textId="77777777">
      <w:pPr>
        <w:pStyle w:val="NoSpacing"/>
        <w:jc w:val="center"/>
      </w:pPr>
    </w:p>
    <w:p w:rsidR="002F600B" w:rsidP="002F600B" w14:paraId="4A8D973D" w14:textId="77777777">
      <w:pPr>
        <w:pStyle w:val="NoSpacing"/>
        <w:rPr>
          <w:sz w:val="20"/>
          <w:szCs w:val="20"/>
        </w:rPr>
      </w:pPr>
    </w:p>
    <w:p w:rsidR="002F600B" w:rsidP="002F600B" w14:paraId="34EFDCE5" w14:textId="77777777">
      <w:pPr>
        <w:pStyle w:val="NoSpacing"/>
        <w:rPr>
          <w:sz w:val="20"/>
          <w:szCs w:val="20"/>
        </w:rPr>
      </w:pPr>
    </w:p>
    <w:p w:rsidR="002F600B" w:rsidP="002F600B" w14:paraId="70FA1FF2" w14:textId="39B2E616"/>
    <w:p w:rsidR="002F600B" w:rsidP="002F600B" w14:paraId="46A87030" w14:textId="74199B09"/>
    <w:p w:rsidR="002F600B" w:rsidP="002F600B" w14:paraId="46E4C338" w14:textId="7753CF85"/>
    <w:p w:rsidR="004C2290" w:rsidP="00D37A01" w14:paraId="1ADA3217" w14:textId="3FC04CE9"/>
    <w:sectPr w:rsidSect="00926B9C">
      <w:pgSz w:w="11906" w:h="16838"/>
      <w:pgMar w:top="284" w:right="284" w:bottom="284"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